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right="1680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28"/>
          <w:szCs w:val="28"/>
        </w:rPr>
        <w:t xml:space="preserve">          2021年应天校区期刊目录</w:t>
      </w:r>
    </w:p>
    <w:tbl>
      <w:tblPr>
        <w:tblStyle w:val="5"/>
        <w:tblW w:w="8138" w:type="dxa"/>
        <w:tblInd w:w="9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716"/>
        <w:gridCol w:w="4107"/>
        <w:gridCol w:w="15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7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邮发代号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刊   名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刊期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人民文学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大众电影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文艺研究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文学评论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2-34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大众摄影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2-39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中国青年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2-75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无线电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2-76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中国新通信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建筑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北京大学学报（自然科学版）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2-90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清华大学学报（自然科学版）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2-92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民族画报★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2-99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网络安全和信息化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2-107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中国电化教育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2-108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电气时代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2-149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世界知识画报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2-159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旅游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2-160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世界博览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2-161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当代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2-168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太空探索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2-169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时装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2-174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大众电视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2-179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电子与信息学报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2-180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自动化学报△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2-190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建筑结构学报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2-191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世界建筑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2-192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建筑学报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2-222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集邮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2-224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测绘学报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2-234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大众健康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2-244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新华文摘大字版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2-271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文史知识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2-301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青年文摘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2-304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网络新媒体技术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2-314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作品与争鸣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2-324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制造业自动化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2-353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中国远程教育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2-354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电视技术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2-371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求是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2-381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建筑科学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2-386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工程抗震与加固改造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2-388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化工环保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2-397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电信科学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2-408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中国图书馆学报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2-413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数值计算与计算机应用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2-427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中国电力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2-431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现代制造工程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2-432 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体育博览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月刊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2-434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足球世界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2-445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英语世界（中英文版）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2-447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英语学习（中英文版）○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2-450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外国文学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2-453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中国建筑金属结构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2-457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戏曲艺术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2-467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中国大学教学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2-477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计算物理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2-512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瞭望新闻周刊★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2-516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海外文摘.生活版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2-545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中国作家.文学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2-572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中国环境科学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2-578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计算机科学技术学报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2-582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土木工程学报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2-583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中国建设信息化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2-605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环境保护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2-620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环境工程技术学报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2-628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中国电信业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2-629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中国邮电高校学报（英文版）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2-636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制造技术与机床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2-648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北京邮电大学学报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2-649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混凝土世界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2-654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计算机研究与发展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2-676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通信学报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2-701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时尚芭莎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2-702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生活与健康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2-734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科学技术与工程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旬刊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2-736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现代教育技术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2-741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网络安全技术与应用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2-754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建筑技术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2-755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建筑结构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2-756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施工技术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2-757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给水排水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2-758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暖通空调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2-762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围棋天地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2-765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单片机与嵌入式系统应用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2-802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科学世界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2-804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中国环境监测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2-805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物理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2-806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中国国家地理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2-821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2-824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现代物理知识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2-825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工业建筑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2-833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计算机学报△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2-837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中国新闻周刊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2-868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博览群书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2-869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啄木鸟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2-889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电子技术应用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2-891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电子学报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2-892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电子世界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2-899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青年文学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2-911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墙材革新与建筑节能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2-921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服饰与美容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2-922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北京周报（英文版）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2-941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电器工业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收获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4-11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大众医学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4-17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电世界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4-18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机械制造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4-19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化学世界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4-193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复旦学报（自然科学版）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4-199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电机与控制应用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4-200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电器与能效管理技术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4-202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科学画报（新知版）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4-209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化学学报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4-219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上海文学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4-221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机械工程材料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4-247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戏剧艺术（上戏学报）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4-256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上海交通大学学报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4-260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同济大学学报（自然科学版）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4-273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社会科学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4-278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力学季刊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4-280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国外社会科学前沿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4-285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有机化学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4-304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自动化仪表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4-305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旅游天地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4-310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计算机工程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4-314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科学生活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4-330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电机技术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4-346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电气自动化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4-356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成才与就业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4-359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华东师范大学学报（自然科学版）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4-379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计算机应用与软件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4-396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园林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4-398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音乐艺术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4-431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建筑施工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4-436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小说界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4-438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外语界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4-466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时代建筑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4-496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探索与争鸣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4-506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微型电脑应用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4-528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中外书摘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4-565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机电一体化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4-577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机械设计与研究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4-638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绿色建筑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4-654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旅游科学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4-688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信息网络安全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4-723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建筑钢结构进展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4-757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瞭望东方周刊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双周刊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4-781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建设监理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4-915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集成电路应用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6-38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小说月报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6-39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散文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6-59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机械设计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6-67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世界文化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6-86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中国给水排水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6-105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世界汽车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6-117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电工技术学报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6-135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职业教育研究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6-174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南开大学学报（自然科学版）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6-178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心理与行为研究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6-221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环境与健康杂志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8-44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沈阳建筑大学学报(自然科学版)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8-45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艺术广角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8-56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中国美容整形外科杂志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8-59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机器人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8-94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景观设计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8-107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建筑节能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8-108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小型微型计算机系统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8-120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东北大学学报(自然科学版)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8-184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应用化学（12-537）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8-575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城市环境设计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12-46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吉林大学学报(工学版)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12-59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应用写作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12-61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演讲与口才.成人版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12-113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化工科技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12-130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杂文选刊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14-37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自动化技术与应用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14-58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环境科学与管理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14-96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现代远距离教育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14-144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智能计算机与应用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14-162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图书馆建设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14-203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传感器与微系统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18-85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散文百家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18-87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诗选刊★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18-210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计算机与网络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24-4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文史哲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24-122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理论学刊○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24-209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居业○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24-221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山东大学学报(工学版)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24-257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高校辅导员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26-31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中国科学技术大学学报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钟山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28-15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东南大学学报（自然科学版）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28-16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南京林业大学学报（自然科学版）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28-25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南京大学学报（自然科学）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28-27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江海学刊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28-34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古典文学知识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28-40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电力系统自动化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28-48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扬州大学学报（自然科学版）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28-52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译林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28-83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江苏大学学报（自然科学版）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28-95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中国建筑防水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28-141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室内设计与装修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28-159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书画艺术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28-179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环境科技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28-220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机械设计与制造工程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28-264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江苏高教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28-305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电力工程技术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28-341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环境监测管理与技术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28-360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艺术百家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32-15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环境污染与防治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32-36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浙江大学学报（理学版）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32-38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水处理技术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32-68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机电工程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32-81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计算机时代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32-83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幽默大师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32-93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中国篆刻.钢笔书法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32-126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远程教育杂志○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34-8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厦门大学学报（自然版）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34-23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中篇小说选刊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34-44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青年博览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36-36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机械传动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36-80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名人传记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36-94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新闻爱好者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36-98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少林与太极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38-8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武汉大学学报（理学版）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38-9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华中科技大学学报（自然科学版）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38-18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武汉大学学报（工学版）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38-73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高等教育研究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38-86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环境科学与技术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38-89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新建筑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38-100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花木盆景（上半月）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38-317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武汉大学学报.信息科学版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42-19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中南大学学报（自然科学版）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42-116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散文诗（上半月）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42-138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家具与室内装饰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42-149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中外建筑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42-153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计算机工程与科学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42-173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现代大学教育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44-10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知识窗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44-106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图书馆研究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44-114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现代园艺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44-121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计算机与现代化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46-8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花卉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46-15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中山大学学报（自然科学版）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46-114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按摩与康复医学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46-117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南风窗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46-196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现代装饰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46-199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时尚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48-58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民族艺术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52-10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西北大学学报(自然科学版)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52-25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当代戏剧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52-27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中国美容医学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52-53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西安交通大学学报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52-126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现代电子技术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52-127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计算机技术与发展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54-3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兰州大学学报（自然科学版）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54-17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读者★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62-15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应用与环境生物学报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62-68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计算机应用研究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62-104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西南交通大学学报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62-112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四川戏剧★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62-127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四川大学学报(自然科学版)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62-166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通信与信息技术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62-170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建筑电气★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62-266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资源与人居环境★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62-304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通信技术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66-25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现代机械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66-32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机械与电子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68-7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西藏研究(汉)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78-45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数字通信与网络（英文）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78-67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微型计算机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旬刊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78-87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计算机应用文摘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80-99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舞台艺术（戏曲、戏剧）（人大报刊复印资料)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80-140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艺术评论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80-355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长篇小说选刊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80-393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数字通信世界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80-402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80-435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艺术传播研究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80-467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瑞丽伊人风尚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80-469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瑞丽家居设计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80-636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设计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80-985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景观设计学(英文版)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80-997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当代韩国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82-16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计算机测量与控制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82-20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三联生活周刊★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周刊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82-64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82-70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中外企业文化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82-72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城市规划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82-109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艺术教育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82-128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世界教育信息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82-166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大学生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82-185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中国音乐学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82-217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中国园林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82-230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建筑技术开发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82-246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智能建筑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82-345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健与美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82-355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环球银幕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82-425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计算机工程与设计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82-463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服装设计师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82-492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书摘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82-493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健康与美容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82-506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英语沙龙.原版阅读 （中英文版）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82-512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电脑爱好者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82-582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心理与健康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82-608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建筑师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82-625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环境科学学报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82-635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装饰装修天地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82-676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中国信息技术教育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半月刊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82-680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建筑技艺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82-715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电脑编程技巧与维护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82-717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中国高教研究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82-729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智能建筑与智慧城市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82-780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中华辞赋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82-803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世界环境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82-884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建筑创作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82-898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中国信息化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非邮发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管理工程学报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非邮发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江苏师范大学学报(自科版）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非邮发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南京师大学报（自然科学版）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非邮发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南京师范大学文学院学报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非邮发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南京师范大学学报（工程技术版）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非邮发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南京体育学院学报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非邮发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南京邮电大学学报（自然版）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非邮发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南通大学学报（自然科学版）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非邮发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室内设计师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非邮发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现代通信技术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非邮发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电子测量与仪器学报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非邮发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电子工程信息（南京十四所出版）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非邮发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Style w:val="9"/>
                <w:rFonts w:hint="default"/>
              </w:rPr>
              <w:t>东南大学学报（英文版）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1003-7985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季刊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非邮发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南京工业大学学报（自然科学版）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非邮发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Style w:val="9"/>
                <w:rFonts w:hint="default"/>
              </w:rPr>
              <w:t>南京航空航天大学学报（英文版）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1005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非邮发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Style w:val="9"/>
                <w:rFonts w:hint="default"/>
              </w:rPr>
              <w:t>南京理工大学学报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(</w:t>
            </w:r>
            <w:r>
              <w:rPr>
                <w:rStyle w:val="9"/>
                <w:rFonts w:hint="default"/>
              </w:rPr>
              <w:t>自科版</w:t>
            </w:r>
            <w:r>
              <w:rPr>
                <w:rFonts w:ascii="Arial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双月刊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非邮发</w:t>
            </w:r>
          </w:p>
        </w:tc>
        <w:tc>
          <w:tcPr>
            <w:tcW w:w="4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重庆交通大学学报（自科版）</w:t>
            </w:r>
          </w:p>
        </w:tc>
        <w:tc>
          <w:tcPr>
            <w:tcW w:w="1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月刊</w:t>
            </w:r>
          </w:p>
        </w:tc>
      </w:tr>
    </w:tbl>
    <w:p>
      <w:pPr>
        <w:pStyle w:val="2"/>
        <w:ind w:left="0" w:right="1680"/>
      </w:pPr>
      <w:r>
        <w:t xml:space="preserve"> 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140D"/>
    <w:rsid w:val="0056140D"/>
    <w:rsid w:val="009E4FEA"/>
    <w:rsid w:val="00CC6563"/>
    <w:rsid w:val="36B8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uiPriority w:val="99"/>
    <w:pPr>
      <w:adjustRightInd w:val="0"/>
      <w:spacing w:before="100" w:beforeAutospacing="1" w:after="100" w:afterAutospacing="1"/>
      <w:ind w:left="420" w:right="33"/>
      <w:jc w:val="left"/>
      <w:textAlignment w:val="baseline"/>
    </w:pPr>
    <w:rPr>
      <w:sz w:val="24"/>
      <w:szCs w:val="24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10"/>
    <w:basedOn w:val="6"/>
    <w:uiPriority w:val="0"/>
    <w:rPr>
      <w:rFonts w:hint="default" w:ascii="Times New Roman" w:hAnsi="Times New Roman" w:cs="Times New Roman"/>
    </w:rPr>
  </w:style>
  <w:style w:type="character" w:customStyle="1" w:styleId="8">
    <w:name w:val="15"/>
    <w:basedOn w:val="6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9">
    <w:name w:val="16"/>
    <w:basedOn w:val="6"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10">
    <w:name w:val="17"/>
    <w:basedOn w:val="6"/>
    <w:uiPriority w:val="0"/>
    <w:rPr>
      <w:rFonts w:hint="default" w:ascii="Wingdings 2" w:hAnsi="Wingdings 2"/>
      <w:color w:val="00000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1072</Words>
  <Characters>6116</Characters>
  <Lines>50</Lines>
  <Paragraphs>14</Paragraphs>
  <TotalTime>4</TotalTime>
  <ScaleCrop>false</ScaleCrop>
  <LinksUpToDate>false</LinksUpToDate>
  <CharactersWithSpaces>7174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2021-10-09T08:44:00Z</dcterms:created>
  <dc:creator>钱玉光</dc:creator>
  <cp:lastModifiedBy>钱玉光</cp:lastModifiedBy>
  <dcterms:modified xsi:type="dcterms:W3CDTF">2021-10-09T08:52:29Z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365040182D9D4A5DBAB856E1A412FF6A</vt:lpwstr>
  </property>
</Properties>
</file>